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21年秋季返校期间</w:t>
      </w:r>
      <w:r>
        <w:rPr>
          <w:rFonts w:hint="eastAsia"/>
          <w:b/>
          <w:bCs/>
          <w:sz w:val="28"/>
          <w:szCs w:val="28"/>
          <w:lang w:eastAsia="zh-CN"/>
        </w:rPr>
        <w:t>隔离点心理咨询值班安排</w:t>
      </w:r>
      <w:bookmarkStart w:id="0" w:name="_GoBack"/>
      <w:bookmarkEnd w:id="0"/>
    </w:p>
    <w:tbl>
      <w:tblPr>
        <w:tblStyle w:val="3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2957"/>
        <w:gridCol w:w="2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值班时间</w:t>
            </w: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值班人员</w:t>
            </w:r>
          </w:p>
        </w:tc>
        <w:tc>
          <w:tcPr>
            <w:tcW w:w="2774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9月4日、5日</w:t>
            </w: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阳朝</w:t>
            </w:r>
          </w:p>
        </w:tc>
        <w:tc>
          <w:tcPr>
            <w:tcW w:w="27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15979604169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9月6日、7日</w:t>
            </w: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戴益信</w:t>
            </w:r>
          </w:p>
        </w:tc>
        <w:tc>
          <w:tcPr>
            <w:tcW w:w="27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15949680490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9月8日、9日</w:t>
            </w: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刘琍娜</w:t>
            </w:r>
          </w:p>
        </w:tc>
        <w:tc>
          <w:tcPr>
            <w:tcW w:w="27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15979666607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9月10日、11日</w:t>
            </w: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魏来</w:t>
            </w:r>
          </w:p>
        </w:tc>
        <w:tc>
          <w:tcPr>
            <w:tcW w:w="27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18370873120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9月12日、13日</w:t>
            </w: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徐雨航</w:t>
            </w:r>
          </w:p>
        </w:tc>
        <w:tc>
          <w:tcPr>
            <w:tcW w:w="27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15079694675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9月14日、15日</w:t>
            </w: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阳朝</w:t>
            </w:r>
          </w:p>
        </w:tc>
        <w:tc>
          <w:tcPr>
            <w:tcW w:w="27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15979604169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9月16日、17日</w:t>
            </w: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戴益信</w:t>
            </w:r>
          </w:p>
        </w:tc>
        <w:tc>
          <w:tcPr>
            <w:tcW w:w="2774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15949680490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9月18日、19日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刘琍娜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15979666607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9月20日、21日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魏来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18370873120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9月22日、23日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徐雨航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15079694675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9月24日、25日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阳朝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15979604169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9月26日、27日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戴益信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15949680490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9月28日、29日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刘琍娜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15979666607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9月30日、10月1日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魏来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18370873120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10月2日、3日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徐雨航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15079694675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10月4日、5日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阳朝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15979604169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10月6日、7日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戴益信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15949680490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10月8日、9日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刘琍娜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15979666607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10月10日、11日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魏来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18370873120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10月12日、13日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徐雨航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15079694675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10月14日、15日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阳朝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15979604169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10月16日、17日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戴益信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15949680490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10月18日、19日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刘琍娜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15979666607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10月20日、21日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魏来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18370873120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10月22日、23日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徐雨航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15079694675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10月24日、25日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阳朝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15979604169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10月26日、27日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戴益信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15949680490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10月28日、29日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刘琍娜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15979666607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9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10月30日、31日</w:t>
            </w:r>
          </w:p>
        </w:tc>
        <w:tc>
          <w:tcPr>
            <w:tcW w:w="295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魏来</w:t>
            </w:r>
          </w:p>
        </w:tc>
        <w:tc>
          <w:tcPr>
            <w:tcW w:w="27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18370873120</w:t>
            </w:r>
          </w:p>
        </w:tc>
      </w:tr>
    </w:tbl>
    <w:p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井冈山大学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心理健康教育与咨询中心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2021年9月3日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656A4"/>
    <w:rsid w:val="0699500D"/>
    <w:rsid w:val="0FA656A4"/>
    <w:rsid w:val="17B0035D"/>
    <w:rsid w:val="368872FB"/>
    <w:rsid w:val="41763601"/>
    <w:rsid w:val="4E80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2021-09-03T02:30:00Z</dcterms:created>
  <dc:creator>Lina</dc:creator>
  <cp:lastModifiedBy>Lina</cp:lastModifiedBy>
  <dcterms:modified xsi:type="dcterms:W3CDTF">2021-09-05T01:28:58Z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A46D05F09B5B4BC38FE929CC62E16046</vt:lpwstr>
  </property>
</Properties>
</file>